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260C59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val="en-US" w:eastAsia="tr-TR"/>
        </w:rPr>
      </w:pPr>
      <w:bookmarkStart w:id="0" w:name="_GoBack"/>
      <w:bookmarkEnd w:id="0"/>
      <w:r w:rsidRPr="00260C59">
        <w:rPr>
          <w:rFonts w:eastAsia="Times New Roman"/>
          <w:b/>
          <w:bCs/>
          <w:color w:val="000080"/>
          <w:sz w:val="22"/>
          <w:szCs w:val="22"/>
          <w:lang w:val="en-US"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411BE9" w:rsidRPr="00260C59" w:rsidTr="003B42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11BE9" w:rsidRPr="00260C59" w:rsidRDefault="00260C59" w:rsidP="00411BE9">
            <w:pPr>
              <w:spacing w:after="0" w:line="240" w:lineRule="auto"/>
              <w:rPr>
                <w:rFonts w:eastAsia="Times New Roman"/>
                <w:b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  <w:t>SOSIOLOGY OF EDUCATION</w:t>
            </w:r>
            <w:r w:rsidR="00411BE9" w:rsidRPr="00260C59"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  <w:t xml:space="preserve"> </w:t>
            </w:r>
            <w:r w:rsidR="00411BE9" w:rsidRPr="00260C59">
              <w:rPr>
                <w:rFonts w:eastAsia="Times New Roman"/>
                <w:b/>
                <w:bCs/>
                <w:color w:val="FFFFFF" w:themeColor="background1"/>
                <w:sz w:val="22"/>
                <w:szCs w:val="22"/>
                <w:lang w:val="en-US" w:eastAsia="tr-TR"/>
              </w:rPr>
              <w:t>/</w:t>
            </w:r>
            <w:r w:rsidRPr="00260C59">
              <w:rPr>
                <w:rFonts w:eastAsia="Times New Roman"/>
                <w:b/>
                <w:color w:val="FFFFFF" w:themeColor="background1"/>
                <w:sz w:val="22"/>
                <w:szCs w:val="22"/>
                <w:lang w:val="en-US" w:eastAsia="tr-TR"/>
              </w:rPr>
              <w:t xml:space="preserve"> OÖE211M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260C5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sz w:val="22"/>
                      <w:szCs w:val="22"/>
                      <w:lang w:val="en-US" w:eastAsia="tr-TR"/>
                    </w:rPr>
                    <w:t>SOCIOLOGY OF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3</w:t>
                  </w:r>
                </w:p>
              </w:tc>
            </w:tr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Required</w:t>
                  </w:r>
                </w:p>
              </w:tc>
            </w:tr>
          </w:tbl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COURSE INFO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LANGUAGE OF INSTRUCTION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 </w:t>
            </w:r>
            <w:proofErr w:type="spellStart"/>
            <w:r w:rsidR="00411BE9" w:rsidRPr="00260C59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Türkish</w:t>
            </w:r>
            <w:proofErr w:type="spellEnd"/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NAME OF LECTURER(S)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260C59" w:rsidRDefault="00411BE9" w:rsidP="00411BE9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proofErr w:type="spellStart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Asiss.Prof</w:t>
            </w:r>
            <w:proofErr w:type="spellEnd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Aysel</w:t>
            </w:r>
            <w:proofErr w:type="spellEnd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Tüfekci</w:t>
            </w:r>
            <w:proofErr w:type="spellEnd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Akcan</w:t>
            </w:r>
            <w:proofErr w:type="spellEnd"/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WEB SITE(S) OF LECTURER(S)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http://websitem.gazi.edu.tr/site/atufekci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EMAIL(S) OF LECTURER(S)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 atufekci@gazi.edu.tr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LEARNING OUTCOMES OF THE COURSE UNIT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60C59" w:rsidRDefault="00260C59" w:rsidP="00260C59">
            <w:pPr>
              <w:spacing w:after="0" w:line="240" w:lineRule="auto"/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</w:pPr>
            <w:r w:rsidRPr="00776E7D"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 xml:space="preserve">Providing students with a broad perspective in order for them to evaluate the aim of education, educational practices and educational issues </w:t>
            </w:r>
            <w:r>
              <w:rPr>
                <w:rFonts w:eastAsia="Times New Roman"/>
                <w:color w:val="767171" w:themeColor="background2" w:themeShade="80"/>
                <w:sz w:val="22"/>
                <w:szCs w:val="22"/>
                <w:lang w:val="en-US" w:eastAsia="tr-TR"/>
              </w:rPr>
              <w:t>within social context.</w:t>
            </w:r>
          </w:p>
          <w:p w:rsidR="0005461C" w:rsidRPr="00260C59" w:rsidRDefault="0005461C" w:rsidP="00260C59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MODE OF DELIVERY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sz w:val="22"/>
                <w:szCs w:val="22"/>
                <w:lang w:val="en-US" w:eastAsia="tr-TR"/>
              </w:rPr>
              <w:t>The mode of delivery of this course is Face to face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PREREQUISITES AND CO-REQUISITES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260C59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sz w:val="22"/>
                <w:szCs w:val="22"/>
                <w:lang w:val="en-US" w:eastAsia="tr-TR"/>
              </w:rPr>
              <w:t>There is no prerequisite or co-requisite for this course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RECOMMENDED OPTIONAL PROGRAMME COMPONENTS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</w:t>
            </w:r>
            <w:r w:rsidR="00411BE9" w:rsidRPr="00260C59">
              <w:rPr>
                <w:rFonts w:eastAsia="Times New Roman"/>
                <w:sz w:val="22"/>
                <w:szCs w:val="22"/>
                <w:lang w:val="en-US" w:eastAsia="tr-TR"/>
              </w:rPr>
              <w:t xml:space="preserve">There is no recommended optional </w:t>
            </w:r>
            <w:proofErr w:type="spellStart"/>
            <w:r w:rsidR="00411BE9" w:rsidRPr="00260C59">
              <w:rPr>
                <w:rFonts w:eastAsia="Times New Roman"/>
                <w:sz w:val="22"/>
                <w:szCs w:val="22"/>
                <w:lang w:val="en-US" w:eastAsia="tr-TR"/>
              </w:rPr>
              <w:t>programme</w:t>
            </w:r>
            <w:proofErr w:type="spellEnd"/>
            <w:r w:rsidR="00411BE9" w:rsidRPr="00260C59">
              <w:rPr>
                <w:rFonts w:eastAsia="Times New Roman"/>
                <w:sz w:val="22"/>
                <w:szCs w:val="22"/>
                <w:lang w:val="en-US" w:eastAsia="tr-TR"/>
              </w:rPr>
              <w:t xml:space="preserve"> component for this course.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260C5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--COURSE CONTENT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sz w:val="22"/>
                      <w:szCs w:val="22"/>
                      <w:lang w:val="en-US" w:eastAsia="tr-TR"/>
                    </w:rPr>
                    <w:t>Introduction</w:t>
                  </w:r>
                  <w:r w:rsidR="00260C59">
                    <w:rPr>
                      <w:rFonts w:eastAsia="Times New Roman"/>
                      <w:sz w:val="22"/>
                      <w:szCs w:val="22"/>
                      <w:lang w:val="en-US" w:eastAsia="tr-TR"/>
                    </w:rPr>
                    <w:t>, course content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Sociology and sociology of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 xml:space="preserve">The place of sociology of education in the science taxonomy / sociology of education paradigms 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411BE9">
                  <w:pPr>
                    <w:rPr>
                      <w:color w:val="50505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505050"/>
                      <w:sz w:val="22"/>
                      <w:szCs w:val="22"/>
                      <w:lang w:val="en-US"/>
                    </w:rPr>
                    <w:t>Social foundations of education / Social structure and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411BE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Social stratification and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260C5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Education as an institute of socialization / İssues of the Turkish educational system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Midterm Exam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Social behavior patterns and education / Social mobility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260C5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Family as an institute of socialization / Educational equity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Social change and education / Globalization and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411BE9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Culture and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411BE9">
                  <w:pPr>
                    <w:rPr>
                      <w:color w:val="50505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505050"/>
                      <w:sz w:val="22"/>
                      <w:szCs w:val="22"/>
                      <w:lang w:val="en-US"/>
                    </w:rPr>
                    <w:t>Multiculturalism and education / information society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260C5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Children with special needs and education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 End of coursework and course evaluation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411BE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color w:val="505050"/>
                      <w:sz w:val="22"/>
                      <w:szCs w:val="22"/>
                      <w:shd w:val="clear" w:color="auto" w:fill="FFFFFF"/>
                      <w:lang w:val="en-US"/>
                    </w:rPr>
                    <w:t> Final Exam</w:t>
                  </w:r>
                </w:p>
              </w:tc>
            </w:tr>
            <w:tr w:rsidR="0005461C" w:rsidRPr="00260C59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color w:val="FFFFFF"/>
                      <w:sz w:val="22"/>
                      <w:szCs w:val="22"/>
                      <w:lang w:val="en-US"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lastRenderedPageBreak/>
              <w:t> -- RECOMMENDED OR REQUIRED READING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260F" w:rsidRPr="00C03926" w:rsidRDefault="00A8260F" w:rsidP="00A8260F">
            <w:pPr>
              <w:spacing w:line="240" w:lineRule="auto"/>
              <w:ind w:left="-57"/>
              <w:rPr>
                <w:sz w:val="22"/>
                <w:szCs w:val="22"/>
              </w:rPr>
            </w:pPr>
            <w:r w:rsidRPr="00C03926">
              <w:rPr>
                <w:sz w:val="22"/>
                <w:szCs w:val="22"/>
              </w:rPr>
              <w:t>Doğan, İ. (2011). Eğitim Sosyolojisi. Ankara: Nobel Akademik Yayıncılık.</w:t>
            </w:r>
          </w:p>
          <w:p w:rsidR="00A8260F" w:rsidRDefault="00A8260F" w:rsidP="00A8260F">
            <w:pPr>
              <w:spacing w:line="240" w:lineRule="auto"/>
              <w:ind w:left="-57"/>
            </w:pPr>
            <w:r w:rsidRPr="00C03926">
              <w:rPr>
                <w:sz w:val="22"/>
                <w:szCs w:val="22"/>
              </w:rPr>
              <w:t>Tezcan, M. (1997). Eğitim Sosyolojisi. Ankara: Anı Yayıncılık</w:t>
            </w:r>
          </w:p>
          <w:p w:rsidR="0005461C" w:rsidRPr="00260C59" w:rsidRDefault="00A8260F" w:rsidP="00A8260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>
              <w:t xml:space="preserve">Özdemir, M. (2014). </w:t>
            </w:r>
            <w:r w:rsidRPr="00C03926">
              <w:rPr>
                <w:sz w:val="22"/>
                <w:szCs w:val="22"/>
              </w:rPr>
              <w:t xml:space="preserve">Eğitim Sosyolojisi. Ankara: </w:t>
            </w:r>
            <w:proofErr w:type="spellStart"/>
            <w:r>
              <w:t>Pegem</w:t>
            </w:r>
            <w:proofErr w:type="spellEnd"/>
            <w:r>
              <w:t xml:space="preserve"> Akademi Yayıncılık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PLANNED LEARNING ACTIVITIES AND TEACHING METHODS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 </w:t>
            </w:r>
            <w:r w:rsidR="00411BE9" w:rsidRPr="00260C59">
              <w:rPr>
                <w:color w:val="505050"/>
                <w:sz w:val="22"/>
                <w:szCs w:val="22"/>
                <w:shd w:val="clear" w:color="auto" w:fill="FFFFFF"/>
                <w:lang w:val="en-US"/>
              </w:rPr>
              <w:t>Lecture, Question-Answer, Dialog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b/>
                <w:bCs/>
                <w:color w:val="FFFFFF"/>
                <w:sz w:val="22"/>
                <w:szCs w:val="22"/>
                <w:lang w:val="en-US" w:eastAsia="tr-TR"/>
              </w:rPr>
              <w:t> -- WORK PLACEMENT(S)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260C59" w:rsidRDefault="00411BE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  <w:r w:rsidRPr="00260C59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None</w:t>
            </w: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t> -- ASSESSMENT METHODS AND CRITERIA</w:t>
                  </w:r>
                </w:p>
              </w:tc>
            </w:tr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260C59" w:rsidTr="00A8260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Percentage</w:t>
                        </w:r>
                      </w:p>
                    </w:tc>
                  </w:tr>
                  <w:tr w:rsidR="00A8260F" w:rsidRPr="00260C59" w:rsidTr="00A8260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8260F" w:rsidRPr="00260C59" w:rsidTr="00A8260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8260F" w:rsidRDefault="00A8260F"/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260C59" w:rsidTr="00A8260F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Total Workload in Semester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proofErr w:type="spellStart"/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Practising</w:t>
                        </w:r>
                        <w:proofErr w:type="spellEnd"/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 xml:space="preserve">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A8260F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60C59" w:rsidRDefault="00A8260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80</w:t>
                        </w:r>
                      </w:p>
                    </w:tc>
                  </w:tr>
                  <w:tr w:rsidR="0005461C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60C59" w:rsidRDefault="00A8260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3,20</w:t>
                        </w:r>
                      </w:p>
                    </w:tc>
                  </w:tr>
                  <w:tr w:rsidR="0005461C" w:rsidRPr="00260C59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260C59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 </w:t>
                        </w:r>
                        <w:r w:rsidRPr="00260C59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val="en-US"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260C59" w:rsidRDefault="00A8260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</w:tr>
                </w:tbl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  <w:tr w:rsidR="0005461C" w:rsidRPr="00260C59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  <w:r w:rsidRPr="00260C59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val="en-US"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260C5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070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8"/>
                    <w:gridCol w:w="428"/>
                    <w:gridCol w:w="428"/>
                    <w:gridCol w:w="428"/>
                    <w:gridCol w:w="428"/>
                    <w:gridCol w:w="428"/>
                    <w:gridCol w:w="848"/>
                    <w:gridCol w:w="242"/>
                    <w:gridCol w:w="242"/>
                    <w:gridCol w:w="242"/>
                    <w:gridCol w:w="565"/>
                  </w:tblGrid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NO</w:t>
                        </w:r>
                      </w:p>
                    </w:tc>
                    <w:tc>
                      <w:tcPr>
                        <w:tcW w:w="24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 xml:space="preserve">Organize healthy, supportive and </w:t>
                        </w:r>
                        <w:proofErr w:type="spellStart"/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stimulative</w:t>
                        </w:r>
                        <w:proofErr w:type="spellEnd"/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 xml:space="preserve"> educational environment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val="en-US"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A8260F" w:rsidRPr="00260C59" w:rsidTr="00411BE9">
                    <w:trPr>
                      <w:gridAfter w:val="5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260C59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</w:pPr>
                        <w:r w:rsidRPr="00260C59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val="en-US"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C03926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8260F" w:rsidRPr="00C03926" w:rsidRDefault="00A8260F" w:rsidP="00A8260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260C59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</w:pPr>
                </w:p>
              </w:tc>
            </w:tr>
          </w:tbl>
          <w:p w:rsidR="0005461C" w:rsidRPr="00260C59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</w:pPr>
          </w:p>
        </w:tc>
      </w:tr>
    </w:tbl>
    <w:p w:rsidR="00F15678" w:rsidRPr="00260C59" w:rsidRDefault="00F15678" w:rsidP="0005461C">
      <w:pPr>
        <w:rPr>
          <w:sz w:val="22"/>
          <w:szCs w:val="22"/>
          <w:lang w:val="en-US"/>
        </w:rPr>
      </w:pPr>
    </w:p>
    <w:sectPr w:rsidR="00F15678" w:rsidRPr="00260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472C8"/>
    <w:rsid w:val="0005461C"/>
    <w:rsid w:val="0008413F"/>
    <w:rsid w:val="000F2055"/>
    <w:rsid w:val="00147175"/>
    <w:rsid w:val="001A5796"/>
    <w:rsid w:val="001D65AD"/>
    <w:rsid w:val="001D6797"/>
    <w:rsid w:val="00220E78"/>
    <w:rsid w:val="00260C59"/>
    <w:rsid w:val="002962D9"/>
    <w:rsid w:val="002A2985"/>
    <w:rsid w:val="002F7E62"/>
    <w:rsid w:val="00307040"/>
    <w:rsid w:val="00320384"/>
    <w:rsid w:val="00332112"/>
    <w:rsid w:val="003D57D5"/>
    <w:rsid w:val="00411BE9"/>
    <w:rsid w:val="00440A01"/>
    <w:rsid w:val="004B6361"/>
    <w:rsid w:val="005012E5"/>
    <w:rsid w:val="005A660C"/>
    <w:rsid w:val="005F7E76"/>
    <w:rsid w:val="006E7790"/>
    <w:rsid w:val="008B11D7"/>
    <w:rsid w:val="00A8260F"/>
    <w:rsid w:val="00AE693B"/>
    <w:rsid w:val="00BA7621"/>
    <w:rsid w:val="00BB4E0A"/>
    <w:rsid w:val="00CB631A"/>
    <w:rsid w:val="00D32C2C"/>
    <w:rsid w:val="00D96E5A"/>
    <w:rsid w:val="00E45C6D"/>
    <w:rsid w:val="00E931D2"/>
    <w:rsid w:val="00F15678"/>
    <w:rsid w:val="00F339A9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2017-02-10T08:32:00Z</dcterms:created>
  <dcterms:modified xsi:type="dcterms:W3CDTF">2017-02-10T08:32:00Z</dcterms:modified>
</cp:coreProperties>
</file>